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66F05">
        <w:rPr>
          <w:rFonts w:ascii="Times New Roman" w:hAnsi="Times New Roman"/>
          <w:b/>
          <w:color w:val="000000"/>
          <w:sz w:val="28"/>
          <w:szCs w:val="28"/>
        </w:rPr>
        <w:t>90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E4F29" w:rsidRPr="001E4F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A411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215F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="0062215F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215F" w:rsidRPr="006221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A4111A">
        <w:rPr>
          <w:rFonts w:ascii="Times New Roman" w:hAnsi="Times New Roman"/>
          <w:color w:val="000000"/>
          <w:sz w:val="28"/>
          <w:szCs w:val="28"/>
        </w:rPr>
        <w:t>536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215F">
        <w:rPr>
          <w:rFonts w:ascii="Times New Roman" w:hAnsi="Times New Roman"/>
          <w:color w:val="000000"/>
          <w:sz w:val="28"/>
          <w:szCs w:val="28"/>
        </w:rPr>
        <w:t>2</w:t>
      </w:r>
      <w:r w:rsidR="00A4111A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A4111A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A4111A">
        <w:rPr>
          <w:rFonts w:ascii="Times New Roman" w:hAnsi="Times New Roman"/>
          <w:color w:val="000000"/>
          <w:sz w:val="28"/>
          <w:szCs w:val="28"/>
        </w:rPr>
        <w:t>01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2F2734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E4F29" w:rsidRPr="001E4F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36EF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13A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4111A">
        <w:rPr>
          <w:rFonts w:ascii="Times New Roman" w:hAnsi="Times New Roman"/>
          <w:color w:val="000000"/>
          <w:sz w:val="28"/>
          <w:szCs w:val="28"/>
        </w:rPr>
        <w:t>01</w:t>
      </w:r>
      <w:r w:rsidR="001E4F29" w:rsidRPr="001E4F29">
        <w:rPr>
          <w:rFonts w:ascii="Times New Roman" w:hAnsi="Times New Roman"/>
          <w:color w:val="000000"/>
          <w:sz w:val="28"/>
          <w:szCs w:val="28"/>
        </w:rPr>
        <w:t>.06.2021 №</w:t>
      </w:r>
      <w:r w:rsidR="00A4111A">
        <w:rPr>
          <w:rFonts w:ascii="Times New Roman" w:hAnsi="Times New Roman"/>
          <w:color w:val="000000"/>
          <w:sz w:val="28"/>
          <w:szCs w:val="28"/>
        </w:rPr>
        <w:t>56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4F29" w:rsidRPr="001E4F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14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111A">
        <w:rPr>
          <w:rFonts w:ascii="Times New Roman" w:hAnsi="Times New Roman"/>
          <w:color w:val="000000"/>
          <w:sz w:val="28"/>
          <w:szCs w:val="28"/>
        </w:rPr>
        <w:t>7</w:t>
      </w:r>
      <w:r w:rsidR="00A54233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A4111A">
        <w:rPr>
          <w:rFonts w:ascii="Times New Roman" w:hAnsi="Times New Roman"/>
          <w:color w:val="000000"/>
          <w:sz w:val="28"/>
          <w:szCs w:val="28"/>
        </w:rPr>
        <w:t>н</w:t>
      </w:r>
      <w:r w:rsidR="00A54233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A4111A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A54233">
        <w:rPr>
          <w:rFonts w:ascii="Times New Roman" w:hAnsi="Times New Roman"/>
          <w:color w:val="000000"/>
          <w:sz w:val="28"/>
          <w:szCs w:val="28"/>
        </w:rPr>
        <w:t>ию</w:t>
      </w:r>
      <w:r w:rsidR="00A4111A">
        <w:rPr>
          <w:rFonts w:ascii="Times New Roman" w:hAnsi="Times New Roman"/>
          <w:color w:val="000000"/>
          <w:sz w:val="28"/>
          <w:szCs w:val="28"/>
        </w:rPr>
        <w:t>н</w:t>
      </w:r>
      <w:bookmarkStart w:id="0" w:name="_GoBack"/>
      <w:bookmarkEnd w:id="0"/>
      <w:r w:rsidR="00A54233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54233"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4233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A54233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54233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73C0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2873C0"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24DDC">
        <w:rPr>
          <w:rFonts w:ascii="Times New Roman" w:hAnsi="Times New Roman"/>
          <w:color w:val="000000"/>
          <w:sz w:val="28"/>
          <w:szCs w:val="28"/>
        </w:rPr>
        <w:t>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DDC">
        <w:rPr>
          <w:rFonts w:ascii="Times New Roman" w:hAnsi="Times New Roman"/>
          <w:color w:val="000000"/>
          <w:sz w:val="28"/>
          <w:szCs w:val="28"/>
        </w:rPr>
        <w:t>июня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24DDC">
        <w:rPr>
          <w:rFonts w:ascii="Times New Roman" w:hAnsi="Times New Roman"/>
          <w:color w:val="000000"/>
          <w:sz w:val="28"/>
          <w:szCs w:val="28"/>
        </w:rPr>
        <w:t>10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DDC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612D32" w:rsidRPr="00C612DE" w:rsidRDefault="00434239" w:rsidP="00C61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F4664" w:rsidRDefault="00824DDC" w:rsidP="00BF46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О.Н.</w:t>
      </w:r>
      <w:r w:rsidR="00BF46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E3D2B" w:rsidRPr="00DE3D2B">
        <w:rPr>
          <w:rFonts w:ascii="Times New Roman" w:hAnsi="Times New Roman"/>
          <w:b/>
          <w:color w:val="000000"/>
          <w:sz w:val="28"/>
          <w:szCs w:val="28"/>
        </w:rPr>
        <w:t>Публичные слушания не состоялись в связи с не уведомлением о публичных слушаниях правообладателей смежных земельных участков.</w:t>
      </w:r>
    </w:p>
    <w:p w:rsidR="00BF4664" w:rsidRPr="006E0FBF" w:rsidRDefault="00BF466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BF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765B5"/>
    <w:rsid w:val="001778F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F29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3CC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3C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734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3A43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215F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4DDC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FB"/>
    <w:rsid w:val="00A378A5"/>
    <w:rsid w:val="00A40DA6"/>
    <w:rsid w:val="00A4111A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233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2B37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664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2DE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3D2B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23E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39B0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F05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9102-2D3C-40D9-BB8C-D8F3D4C8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523</cp:revision>
  <cp:lastPrinted>2021-02-11T09:44:00Z</cp:lastPrinted>
  <dcterms:created xsi:type="dcterms:W3CDTF">2020-11-13T12:04:00Z</dcterms:created>
  <dcterms:modified xsi:type="dcterms:W3CDTF">2021-08-05T08:22:00Z</dcterms:modified>
</cp:coreProperties>
</file>